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Eyebrow"/>
      </w:pPr>
      <w:r>
        <w:t xml:space="preserve">ISOFIN-P INDUSTRY &amp; TECHNOLOGY</w:t>
      </w:r>
    </w:p>
    <w:p>
      <w:pPr>
        <w:pStyle w:val="Title"/>
      </w:pPr>
      <w:r>
        <w:t xml:space="preserve">ISOFIN-P Product Catalog</w:t>
      </w:r>
    </w:p>
    <w:p>
      <w:pPr>
        <w:pStyle w:val="Subtitle"/>
      </w:pPr>
      <w:r>
        <w:t xml:space="preserve">Waterproofing · Insulation · Protection · D&amp;G HOLDING, 1 rue de Stockholm, 75008 Paris</w:t>
      </w:r>
    </w:p>
    <w:p>
      <w:r>
        <w:t xml:space="preserve">ISOFIN-P offers professional solutions for waterproofing, thermal and acoustic insulation, fire protection and building renovation. Our products are CE-certified per EN 1504-2:2004, covering 34 tested and certified products.</w:t>
      </w:r>
    </w:p>
    <w:p>
      <w:pPr>
        <w:pStyle w:val="Heading2"/>
      </w:pPr>
      <w:r>
        <w:t xml:space="preserve">1 · ISOFIN-P SB SUPER COMPONENT</w:t>
      </w:r>
    </w:p>
    <w:p>
      <w:r>
        <w:t xml:space="preserve">Extremely durable coating composed of polymer components, with strong adhesion, excellent water and UV resistance. Does not wear thanks to its elastic structure. Ideal for concrete surfaces and terraces.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255"/>
        <w:gridCol w:w="4105"/>
      </w:tblGrid>
      <w:tr>
        <w:trPr>
          <w:tblHeader/>
        </w:trP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 (kg/m².h)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10500–14500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Adhesion (N/mm²)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74 ± 2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All colors available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 PP buckets</w:t>
            </w:r>
          </w:p>
        </w:tc>
      </w:tr>
    </w:tbl>
    <w:p>
      <w:pPr>
        <w:pStyle w:val="Heading2"/>
      </w:pPr>
      <w:r>
        <w:t xml:space="preserve">2 · ISOFIN-P MS POLIA</w:t>
      </w:r>
    </w:p>
    <w:p>
      <w:r>
        <w:t xml:space="preserve">Pure polymer with excellent properties. Ready to use, UV resistant, glossy, elastic structure. Exterior insulation for terraces, roofs, facades, concrete, plaster, wood,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1.30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16000–18000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70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3 · ISOFIN-P MS POLYMER</w:t>
      </w:r>
    </w:p>
    <w:p>
      <w:r>
        <w:t xml:space="preserve">Pure polymer 300% elastic. Ready to use, UV resistant, glossy. Exterior insulation for terraces, roofs, wet areas, concrete, wood,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1.05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13000–15000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46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D-s2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4 · ISOFIN-P M 36</w:t>
      </w:r>
    </w:p>
    <w:p>
      <w:r>
        <w:t xml:space="preserve">Ready-to-use mortar that blocks water in 40 seconds. For water leaks and surface water. Does not shrink.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44"/>
        <w:gridCol w:w="3716"/>
      </w:tblGrid>
      <w:tr>
        <w:trPr>
          <w:tblHeader/>
        </w:trP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Setting time (sec)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40–50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Grey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5 · ISOFIN-P A4</w:t>
      </w:r>
    </w:p>
    <w:p>
      <w:r>
        <w:t xml:space="preserve">Crack filling mastic. Ready to use for cracks and joints in concrete and plaster.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362"/>
        <w:gridCol w:w="3998"/>
      </w:tblGrid>
      <w:tr>
        <w:trPr>
          <w:tblHeader/>
        </w:trP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&lt; 5m Class I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6 · ISOFIN-P MS 80</w:t>
      </w:r>
    </w:p>
    <w:p>
      <w:r>
        <w:t xml:space="preserve">Transparent product giving a natural look to absorbent surfaces. Does not form a layer. Prevents dirt and erosion.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0.75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7 · ISOFIN-P MS 82</w:t>
      </w:r>
    </w:p>
    <w:p>
      <w:r>
        <w:t xml:space="preserve">Anti-condensation paint for basements, garages, moisture-exposed walls. Prevents mold and condensation.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1.50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2000–4000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Off-white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8 · ISOFIN-P BD</w:t>
      </w:r>
    </w:p>
    <w:p>
      <w:r>
        <w:t xml:space="preserve">Transparent floor insulation. Does not form a layer. Transparent, UV resistant. Absorbent surfaces: plaster, concrete, aerated concrete.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9 · ISOFIN-P M 03</w:t>
      </w:r>
    </w:p>
    <w:p>
      <w:r>
        <w:t xml:space="preserve">Elastic waterproof repair mortar. High adhesion. Repair of cracks, holes, concrete defects.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00"/>
        <w:gridCol w:w="4560"/>
      </w:tblGrid>
      <w:tr>
        <w:trPr>
          <w:tblHeader/>
        </w:trP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kg bag</w:t>
            </w:r>
          </w:p>
        </w:tc>
      </w:tr>
    </w:tbl>
    <w:p>
      <w:pPr>
        <w:pStyle w:val="Heading2"/>
      </w:pPr>
      <w:r>
        <w:t xml:space="preserve">10 · ISOFIN-P D10 LATEX</w:t>
      </w:r>
    </w:p>
    <w:p>
      <w:r>
        <w:t xml:space="preserve">Liquid improving mortar properties. Enhances adhesion and elasticity. Prevents cold joints.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500–1500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11 · ISOFIN-P SHINE FLOOR</w:t>
      </w:r>
    </w:p>
    <w:p>
      <w:r>
        <w:t xml:space="preserve">Two-component polyurethane floor coating. Glossy or matte. UV, wear, impact resistant. Excellent adhesion.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536"/>
        <w:gridCol w:w="3824"/>
      </w:tblGrid>
      <w:tr>
        <w:trPr>
          <w:tblHeader/>
        </w:trP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1.20 ± 0.10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1000–4000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12 · ISOFIN-P LIQUID MARBLE</w:t>
      </w:r>
    </w:p>
    <w:p>
      <w:r>
        <w:t xml:space="preserve">Decorative solvent-free floor coating. 3D marble effect. Resistant, easy to clean. Interior only.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1.10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1500–3500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 fl S1</w:t>
            </w:r>
          </w:p>
        </w:tc>
      </w:tr>
    </w:tbl>
    <w:p>
      <w:pPr>
        <w:pStyle w:val="Heading2"/>
      </w:pPr>
      <w:r>
        <w:t xml:space="preserve">13 · ISOFIN-P ANTI FIRE PAINT</w:t>
      </w:r>
    </w:p>
    <w:p>
      <w:r>
        <w:t xml:space="preserve">Fire-retardant finishing paint. Intumescent on contact with fire, forms an insulating layer. Water-based, solvent-free.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14 · ISOFIN-P THERMAL PAINT</w:t>
      </w:r>
    </w:p>
    <w:p>
      <w:r>
        <w:t xml:space="preserve">Thermal insulation paint. Reduces heat in summer, retains coolness. Reduces energy bill. Prevents mold and condensation.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4"/>
        <w:gridCol w:w="4286"/>
      </w:tblGrid>
      <w:tr>
        <w:trPr>
          <w:tblHeader/>
        </w:trP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0.70 ± 0.15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12500–13500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48 ± 2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Thermal cond. (W/mK)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0.060–0.080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15 · ISOFIN-P STREET PAINT</w:t>
      </w:r>
    </w:p>
    <w:p>
      <w:r>
        <w:t xml:space="preserve">One-component UV and water resistant floor paint. All colors. For asphalt, concrete, sports grounds.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9000–12000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16 · ISOFIN-P LIQUID GLASS</w:t>
      </w:r>
    </w:p>
    <w:p>
      <w:r>
        <w:t xml:space="preserve">Transparent high-resistance waterproofing. UV and weather resistant. For decorative surfaces, ceramics, glazing.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650"/>
        <w:gridCol w:w="4710"/>
      </w:tblGrid>
      <w:tr>
        <w:trPr>
          <w:tblHeader/>
        </w:trP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UV resistant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2"/>
      </w:pPr>
      <w:r>
        <w:t xml:space="preserve">17 · ISOFIN-P SS SOIL HARDENER</w:t>
      </w:r>
    </w:p>
    <w:p>
      <w:r>
        <w:t xml:space="preserve">Concentrate to harden and stabilize soil. Transparent after drying. Compliant PM10 and PM2.5. For roads and platforms.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52"/>
        <w:gridCol w:w="3708"/>
      </w:tblGrid>
      <w:tr>
        <w:trPr>
          <w:tblHeader/>
        </w:trP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10.0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4000–9000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18 · ISOFIN-P UNIVERSAL PRIMER</w:t>
      </w:r>
    </w:p>
    <w:p>
      <w:r>
        <w:t xml:space="preserve">Deep-penetrating primer. Prepares surface for insulation and paint. Excellent adhesion. Quick drying.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19 · ISOFIN-P EP PRIMER</w:t>
      </w:r>
    </w:p>
    <w:p>
      <w:r>
        <w:t xml:space="preserve">Transparent solvent-free epoxy primer. Two-component. Excellent adhesion. Fills concrete voids.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69"/>
        <w:gridCol w:w="3691"/>
      </w:tblGrid>
      <w:tr>
        <w:trPr>
          <w:tblHeader/>
        </w:trP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</w:tbl>
    <w:p>
      <w:pPr>
        <w:pStyle w:val="Heading2"/>
      </w:pPr>
      <w:r>
        <w:t xml:space="preserve">20 · ISOFIN-P ANTI RUST PRIMER</w:t>
      </w:r>
    </w:p>
    <w:p>
      <w:r>
        <w:t xml:space="preserve">Anti-corrosion primer for metal surfaces. Protects iron and steel from rust.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3573"/>
        <w:gridCol w:w="5787"/>
      </w:tblGrid>
      <w:tr>
        <w:trPr>
          <w:tblHeader/>
        </w:trP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Red / Blue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</w:tbl>
    <w:p>
      <w:pPr>
        <w:pStyle w:val="Heading2"/>
      </w:pPr>
      <w:r>
        <w:t xml:space="preserve">21 · ISOFIN-P MD 28</w:t>
      </w:r>
    </w:p>
    <w:p>
      <w:r>
        <w:t xml:space="preserve">700% elastic coating for waterproofing. High resistance. Strong adhesion on dry or damp surfaces.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1"/>
      </w:pPr>
      <w:r>
        <w:t xml:space="preserve">Certifications</w:t>
      </w:r>
    </w:p>
    <w:p>
      <w:pPr>
        <w:pStyle w:val="ListParagraph"/>
        <w:numPr>
          <w:ilvl w:val="0"/>
          <w:numId w:val="1"/>
        </w:numPr>
      </w:pPr>
      <w:r>
        <w:t xml:space="preserve">CE Certificate — EN 1504-2:2004 — No. 2765-CPR-0136</w:t>
      </w:r>
    </w:p>
    <w:p>
      <w:pPr>
        <w:pStyle w:val="ListParagraph"/>
        <w:numPr>
          <w:ilvl w:val="0"/>
          <w:numId w:val="1"/>
        </w:numPr>
      </w:pPr>
      <w:r>
        <w:t xml:space="preserve">ISO 9001 — Quality Management</w:t>
      </w:r>
    </w:p>
    <w:p>
      <w:pPr>
        <w:pStyle w:val="ListParagraph"/>
        <w:numPr>
          <w:ilvl w:val="0"/>
          <w:numId w:val="1"/>
        </w:numPr>
      </w:pPr>
      <w:r>
        <w:t xml:space="preserve">SZUTEST — Notified Body</w:t>
      </w:r>
    </w:p>
    <w:p>
      <w:pPr>
        <w:pStyle w:val="ListParagraph"/>
        <w:numPr>
          <w:ilvl w:val="0"/>
          <w:numId w:val="1"/>
        </w:numPr>
      </w:pPr>
      <w:r>
        <w:t xml:space="preserve">TSE — Turkish Standard</w:t>
      </w:r>
    </w:p>
    <w:p>
      <w:pPr>
        <w:pStyle w:val="ListParagraph"/>
        <w:numPr>
          <w:ilvl w:val="0"/>
          <w:numId w:val="1"/>
        </w:numPr>
      </w:pPr>
      <w:r>
        <w:t xml:space="preserve">34 CE-certified products</w:t>
      </w:r>
    </w:p>
    <w:p>
      <w:pPr>
        <w:pStyle w:val="ListParagraph"/>
        <w:numPr>
          <w:ilvl w:val="0"/>
          <w:numId w:val="1"/>
        </w:numPr>
      </w:pPr>
      <w:r>
        <w:t xml:space="preserve">Valid until 07.08.2027</w:t>
      </w:r>
    </w:p>
    <w:p>
      <w:pPr>
        <w:pStyle w:val="Heading1"/>
      </w:pPr>
      <w:r>
        <w:t xml:space="preserve">Contact Information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1806"/>
        <w:gridCol w:w="7554"/>
      </w:tblGrid>
      <w:tr>
        <w:trPr>
          <w:tblHeader/>
        </w:trP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Company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D&amp;G HOLDING</w:t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Address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rue de Stockholm, 75008 Paris, France</w:t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Phone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+33 6 51 81 82 29</w:t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Email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contact@isofinp.com</w:t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Website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www.isofinp.com</w:t>
            </w:r>
          </w:p>
        </w:tc>
      </w:tr>
      <w:tr>
        <w:tc>
          <w:tcPr>
            <w:tcW w:type="dxa" w:w="180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Brand</w:t>
            </w:r>
          </w:p>
        </w:tc>
        <w:tc>
          <w:tcPr>
            <w:tcW w:type="dxa" w:w="755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ISOFIN-P</w:t>
            </w:r>
          </w:p>
        </w:tc>
      </w:tr>
    </w:tbl>
    <w:p>
      <w:pPr>
        <w:spacing w:before="600"/>
      </w:pPr>
    </w:p>
    <w:p>
      <w:r>
        <w:rPr>
          <w:i/>
          <w:iCs/>
          <w:color w:val="888888"/>
          <w:sz w:val="18"/>
          <w:szCs w:val="18"/>
        </w:rPr>
        <w:t xml:space="preserve">ISOFIN-P INDUSTRY &amp; TECHNOLOGY · D&amp;G HOLDING · 1 rue de Stockholm, 75008 Paris · contact@isofinp.com · www.isofinp.com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888888"/>
        <w:sz w:val="18"/>
        <w:szCs w:val="18"/>
      </w:rPr>
      <w:t xml:space="preserve"> · ISOFIN-P — www.isofinp.com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ISOFIN-P · ISOFIN-P Product Catalog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Eyebrow">
    <w:name w:val="Eyebrow"/>
    <w:basedOn w:val="Normal"/>
    <w:qFormat/>
    <w:pPr>
      <w:spacing w:after="40"/>
    </w:pPr>
    <w:rPr>
      <w:b/>
      <w:bCs/>
      <w:caps/>
      <w:color w:val="595959"/>
      <w:spacing w:val="30"/>
      <w:sz w:val="16"/>
      <w:szCs w:val="16"/>
    </w:rPr>
  </w:style>
  <w:style w:type="paragraph" w:styleId="Title">
    <w:name w:val="Title"/>
    <w:basedOn w:val="Normal"/>
    <w:qFormat/>
    <w:pPr>
      <w:spacing w:after="40"/>
    </w:pPr>
    <w:rPr>
      <w:b/>
      <w:bCs/>
      <w:color w:val="004895"/>
      <w:sz w:val="52"/>
      <w:szCs w:val="52"/>
    </w:rPr>
  </w:style>
  <w:style w:type="paragraph" w:styleId="Subtitle">
    <w:name w:val="Subtitle"/>
    <w:basedOn w:val="Normal"/>
    <w:qFormat/>
    <w:pPr>
      <w:pBdr>
        <w:bottom w:val="single" w:color="004895" w:sz="12" w:space="8"/>
      </w:pBdr>
      <w:spacing w:after="200"/>
    </w:pPr>
    <w:rPr>
      <w:color w:val="595959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D1DEEC" w:sz="6" w:space="4"/>
      </w:pBdr>
      <w:spacing w:after="120" w:before="320"/>
    </w:pPr>
    <w:rPr>
      <w:b/>
      <w:bCs/>
      <w:color w:val="00489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80" w:before="240"/>
    </w:pPr>
    <w:rPr>
      <w:b/>
      <w:bCs/>
      <w:color w:val="00489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2026-08-24T07:02:31.308Z</dcterms:created>
  <dcterms:modified xsi:type="dcterms:W3CDTF">2026-08-24T07:02:31.308Z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